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吉岡町長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申請者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wordWrap w:val="0"/>
        <w:ind w:right="0" w:right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　　</w:t>
      </w:r>
    </w:p>
    <w:p>
      <w:pPr>
        <w:pStyle w:val="0"/>
        <w:ind w:left="0" w:leftChars="0" w:right="904" w:rightChars="400" w:firstLine="4520" w:firstLineChars="20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対象者との続柄</w:t>
      </w: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</w:t>
      </w: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吉岡町認知症高齢者等保険事業利用申請書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26" w:hanging="226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吉岡町認知症高齢者等保険事業を利用したいので、吉岡町認知症高齢者等保険事業実施要綱第４条第１項の規定により、下記のとおり申請します。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　吉岡町認知症徘徊高齢者等検索サービス事業の利用希望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あり　　　　なし　　　　利用済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２　吉岡町徘徊高齢者等事前登録制度の利用希望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あり　　　　なし　　　　利用済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6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情報提供等に係る同意欄</w:t>
      </w:r>
    </w:p>
    <w:p>
      <w:pPr>
        <w:pStyle w:val="0"/>
        <w:ind w:firstLine="226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52" w:hanging="452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保険の加入に当たり必要な情報（対象者の氏名、性別、生年月日及び住所）及び保険金の請求に係る事故の状況等に関する情報について、当該保険会社と町長が共有することについて同意します。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同意者　</w:t>
      </w:r>
      <w:r>
        <w:rPr>
          <w:rFonts w:hint="eastAsia" w:ascii="ＭＳ 明朝" w:hAnsi="ＭＳ 明朝" w:eastAsia="ＭＳ 明朝"/>
          <w:kern w:val="2"/>
          <w:sz w:val="24"/>
          <w:u w:val="thick" w:color="auto"/>
        </w:rPr>
        <w:t>申請者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  <w:u w:val="thick" w:color="auto"/>
        </w:rPr>
        <w:t>　</w:t>
      </w:r>
    </w:p>
    <w:p>
      <w:pPr>
        <w:pStyle w:val="0"/>
        <w:wordWrap w:val="0"/>
        <w:ind w:right="88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52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  <w:u w:val="thick" w:color="auto"/>
        </w:rPr>
        <w:t>対象者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454" w:gutter="0"/>
      <w:pgBorders w:zOrder="front" w:display="allPages" w:offsetFrom="page"/>
      <w:pgNumType w:fmt="decimalFullWidth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高齢者福祉室共用</cp:lastModifiedBy>
  <dcterms:modified xsi:type="dcterms:W3CDTF">2022-01-31T06:29:49Z</dcterms:modified>
  <cp:revision>0</cp:revision>
</cp:coreProperties>
</file>