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（様式第１７号）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境　界　確　定　申　請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5250" w:firstLineChars="25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firstLine="42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吉岡町長　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3780" w:firstLineChars="18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申請者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　住　所　　　　　　　　　　　　　　印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氏　名</w:t>
      </w:r>
    </w:p>
    <w:p>
      <w:pPr>
        <w:pStyle w:val="0"/>
        <w:ind w:left="0" w:leftChars="0" w:firstLine="4410" w:firstLineChars="2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（連絡先　電話　　　　　　　　　　　）</w:t>
      </w:r>
    </w:p>
    <w:p>
      <w:pPr>
        <w:pStyle w:val="0"/>
        <w:ind w:firstLine="5460" w:firstLineChars="26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3780" w:firstLineChars="18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代理人　住　所　　　　　　　　　　　　　　印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　　　　　　　　　　　　　　氏　名</w:t>
      </w:r>
    </w:p>
    <w:p>
      <w:pPr>
        <w:pStyle w:val="0"/>
        <w:ind w:left="0" w:leftChars="0" w:firstLine="4410" w:firstLineChars="2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（連絡先　電話　　　　　　　　　　　）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私（当社）の所有する下記の土地と公共物（道路又は水路等）との境界について確認のうえ、承諾書を交付くださるよう申請します。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１．土地の表示</w:t>
      </w:r>
    </w:p>
    <w:tbl>
      <w:tblPr>
        <w:tblStyle w:val="15"/>
        <w:tblW w:w="0" w:type="auto"/>
        <w:jc w:val="left"/>
        <w:tblInd w:w="528" w:type="dxa"/>
        <w:tblLayout w:type="fixed"/>
        <w:tblLook w:firstRow="1" w:lastRow="0" w:firstColumn="1" w:lastColumn="0" w:noHBand="0" w:noVBand="1" w:val="04A0"/>
      </w:tblPr>
      <w:tblGrid>
        <w:gridCol w:w="1050"/>
        <w:gridCol w:w="1050"/>
        <w:gridCol w:w="1107"/>
        <w:gridCol w:w="993"/>
        <w:gridCol w:w="1050"/>
        <w:gridCol w:w="1260"/>
        <w:gridCol w:w="1677"/>
      </w:tblGrid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郡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町</w:t>
            </w:r>
          </w:p>
        </w:tc>
        <w:tc>
          <w:tcPr>
            <w:tcW w:w="110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大　字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字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　番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　目</w:t>
            </w:r>
          </w:p>
        </w:tc>
        <w:tc>
          <w:tcPr>
            <w:tcW w:w="167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公簿面積（㎡）</w:t>
            </w: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10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67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２．現地立会日時（申請者は記入しない）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日（　　　）　午前・午後　　　　時　　　　分から</w:t>
      </w: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３．申請理由（いずれかに○を）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ア　用途廃止　　イ　売買　　ウ　建築確認　　エ　相続　　オ　分筆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カ　地積更正・地図訂正　　キ　その他（　　　　　　　　　　）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４．添付書類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登記簿謄本（写）（又は契約書の写）・位置図・公図写し・地積測量図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隣接土地所有者一覧表</w:t>
      </w:r>
      <w:r>
        <w:rPr>
          <w:rFonts w:hint="eastAsia" w:ascii="ＭＳ ゴシック" w:hAnsi="ＭＳ ゴシック" w:eastAsia="ＭＳ ゴシック"/>
        </w:rPr>
        <w:t>[</w:t>
      </w:r>
      <w:r>
        <w:rPr>
          <w:rFonts w:hint="eastAsia" w:ascii="ＭＳ ゴシック" w:hAnsi="ＭＳ ゴシック" w:eastAsia="ＭＳ ゴシック"/>
        </w:rPr>
        <w:t>反対側を含む</w:t>
      </w:r>
      <w:r>
        <w:rPr>
          <w:rFonts w:hint="eastAsia" w:ascii="ＭＳ ゴシック" w:hAnsi="ＭＳ ゴシック" w:eastAsia="ＭＳ ゴシック"/>
        </w:rPr>
        <w:t>]</w:t>
      </w:r>
      <w:r>
        <w:rPr>
          <w:rFonts w:hint="eastAsia" w:ascii="ＭＳ ゴシック" w:hAnsi="ＭＳ ゴシック" w:eastAsia="ＭＳ ゴシック"/>
        </w:rPr>
        <w:t>（様式第１８号）・町長が必要とする書類</w:t>
      </w:r>
    </w:p>
    <w:p>
      <w:pPr>
        <w:pStyle w:val="0"/>
        <w:ind w:left="0" w:leftChars="0" w:firstLine="210" w:firstLineChars="100"/>
        <w:rPr>
          <w:rFonts w:hint="eastAsia" w:ascii="ＭＳ ゴシック" w:hAnsi="ＭＳ ゴシック" w:eastAsia="ＭＳ ゴシック"/>
        </w:rPr>
      </w:pPr>
    </w:p>
    <w:p>
      <w:pPr>
        <w:pStyle w:val="0"/>
        <w:ind w:left="0" w:leftChars="0" w:firstLine="420" w:firstLineChars="20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《注意》当日までに無い境界杭等については必ず復元し、仮杭を設置のこと。</w:t>
      </w: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commentsExtended.xml" Id="rId5" Type="http://schemas.microsoft.com/office/2011/relationships/commentsExtended" />
  <Relationship Target="styles.xml" Id="rId2" Type="http://schemas.openxmlformats.org/officeDocument/2006/relationships/styles" />
  <Relationship Target="theme/theme1.xml" Id="rId4" Type="http://schemas.openxmlformats.org/officeDocument/2006/relationships/theme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