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83" w:firstLineChars="100"/>
        <w:rPr>
          <w:rFonts w:hint="default"/>
        </w:rPr>
      </w:pPr>
      <w:r>
        <w:rPr>
          <w:rFonts w:hint="eastAsia"/>
        </w:rPr>
        <w:t>【障がい者専用】吉岡町</w:t>
      </w:r>
      <w:r>
        <w:rPr>
          <w:rFonts w:hint="default"/>
        </w:rPr>
        <w:t>会計</w:t>
      </w:r>
      <w:r>
        <w:rPr>
          <w:rFonts w:hint="eastAsia"/>
        </w:rPr>
        <w:t>年度任用職員</w:t>
      </w:r>
      <w:r>
        <w:rPr>
          <w:rFonts w:hint="default"/>
        </w:rPr>
        <w:t>エントリーシート</w:t>
      </w:r>
    </w:p>
    <w:p>
      <w:pPr>
        <w:pStyle w:val="0"/>
        <w:ind w:firstLine="1417" w:firstLineChars="5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1" layoutInCell="1" hidden="0" allowOverlap="1">
                <wp:simplePos x="0" y="0"/>
                <wp:positionH relativeFrom="margin">
                  <wp:align>left</wp:align>
                </wp:positionH>
                <wp:positionV relativeFrom="page">
                  <wp:posOffset>1419225</wp:posOffset>
                </wp:positionV>
                <wp:extent cx="4238625" cy="0"/>
                <wp:effectExtent l="0" t="635" r="29210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 flipV="1"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position-vertical-relative:page;z-index:-503316478;mso-position-horizontal-relative:margin;position:absolute;mso-position-horizontal:left;mso-wrap-distance-bottom:0pt;mso-wrap-distance-left:9pt;mso-wrap-distance-right:9pt;mso-wrap-distance-top:0pt;flip:y;" o:spid="_x0000_s1026" o:allowincell="t" o:allowoverlap="t" filled="f" stroked="t" strokecolor="#5b9bd5" strokeweight="0.5pt" o:spt="20" from="0pt,111.75pt" to="333.75pt,11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page"/>
                <w10:anchorlock/>
              </v:line>
            </w:pict>
          </mc:Fallback>
        </mc:AlternateContent>
      </w:r>
      <w:r>
        <w:rPr>
          <w:rFonts w:hint="eastAsia" w:ascii="BIZ UDゴシック" w:hAnsi="BIZ UDゴシック" w:eastAsia="BIZ UDゴシック"/>
          <w:highlight w:val="lightGray"/>
        </w:rPr>
        <w:t>応募の動機</w:t>
      </w:r>
    </w:p>
    <w:p>
      <w:pPr>
        <w:pStyle w:val="0"/>
        <w:rPr>
          <w:rFonts w:hint="default"/>
        </w:rPr>
      </w:pPr>
      <w:r>
        <w:rPr>
          <w:rFonts w:hint="eastAsia"/>
        </w:rPr>
        <w:t>●なぜ吉岡町会計年度</w:t>
      </w:r>
      <w:r>
        <w:rPr>
          <w:rFonts w:hint="default"/>
        </w:rPr>
        <w:t>任用職員に応募した</w:t>
      </w:r>
      <w:r>
        <w:rPr>
          <w:rFonts w:hint="eastAsia"/>
        </w:rPr>
        <w:t>の</w:t>
      </w:r>
      <w:r>
        <w:rPr>
          <w:rFonts w:hint="default"/>
        </w:rPr>
        <w:t>か</w:t>
      </w:r>
      <w:r>
        <w:rPr>
          <w:rFonts w:hint="eastAsia"/>
        </w:rPr>
        <w:t>、</w:t>
      </w:r>
      <w:r>
        <w:rPr>
          <w:rFonts w:hint="default"/>
        </w:rPr>
        <w:t>その理由を記載してください。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27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5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5b9bd5 [3204]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28" name="直線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6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29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7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5;mso-position-horizontal-relative:text;position:absolute;mso-wrap-distance-bottom:0pt;mso-wrap-distance-left:9pt;mso-wrap-distance-right:9pt;" o:spid="_x0000_s1029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0" name="直線コネクタ 1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8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style="mso-wrap-distance-top:0pt;mso-position-vertical-relative:text;z-index:6;mso-position-horizontal-relative:text;position:absolute;mso-wrap-distance-bottom:0pt;mso-wrap-distance-left:9pt;mso-wrap-distance-right:9pt;" o:spid="_x0000_s1030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highlight w:val="lightGray"/>
        </w:rPr>
        <w:t>自覚している性格等</w:t>
      </w:r>
    </w:p>
    <w:p>
      <w:pPr>
        <w:pStyle w:val="0"/>
        <w:rPr>
          <w:rFonts w:hint="default"/>
        </w:rPr>
      </w:pPr>
      <w:r>
        <w:rPr>
          <w:rFonts w:hint="eastAsia"/>
        </w:rPr>
        <w:t>●</w:t>
      </w:r>
      <w:r>
        <w:rPr>
          <w:rFonts w:hint="default" w:ascii="Century" w:hAnsi="Century"/>
        </w:rPr>
        <w:t>自覚している</w:t>
      </w:r>
      <w:r>
        <w:rPr>
          <w:rFonts w:hint="eastAsia"/>
        </w:rPr>
        <w:t>長所について</w:t>
      </w:r>
      <w:r>
        <w:rPr>
          <w:rFonts w:hint="default" w:ascii="Century" w:hAnsi="Century"/>
        </w:rPr>
        <w:t>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1" name="直線コネクタ 29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29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style="mso-wrap-distance-top:0pt;mso-position-vertical-relative:text;z-index:7;mso-position-horizontal-relative:text;position:absolute;mso-wrap-distance-bottom:0pt;mso-wrap-distance-left:9pt;mso-wrap-distance-right:9pt;" o:spid="_x0000_s1031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2" name="直線コネクタ 14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144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4" style="mso-wrap-distance-top:0pt;mso-position-vertical-relative:text;z-index:22;mso-position-horizontal-relative:text;position:absolute;mso-wrap-distance-bottom:0pt;mso-wrap-distance-left:9pt;mso-wrap-distance-right:9pt;" o:spid="_x0000_s1032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3" name="直線コネクタ 13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130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0" style="mso-wrap-distance-top:0pt;mso-position-vertical-relative:text;z-index:8;mso-position-horizontal-relative:text;position:absolute;mso-wrap-distance-bottom:0pt;mso-wrap-distance-left:9pt;mso-wrap-distance-right:9pt;" o:spid="_x0000_s1033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4" name="直線コネクタ 131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131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1" style="mso-wrap-distance-top:0pt;mso-position-vertical-relative:text;z-index:9;mso-position-horizontal-relative:text;position:absolute;mso-wrap-distance-bottom:0pt;mso-wrap-distance-left:9pt;mso-wrap-distance-right:9pt;" o:spid="_x0000_s1034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●得意なことや作業を記載してください。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5" name="直線コネクタ 13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132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2" style="mso-wrap-distance-top:0pt;mso-position-vertical-relative:text;z-index:10;mso-position-horizontal-relative:text;position:absolute;mso-wrap-distance-bottom:0pt;mso-wrap-distance-left:9pt;mso-wrap-distance-right:9pt;" o:spid="_x0000_s1035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6" name="直線コネクタ 143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143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3" style="mso-wrap-distance-top:0pt;mso-position-vertical-relative:text;z-index:21;mso-position-horizontal-relative:text;position:absolute;mso-wrap-distance-bottom:0pt;mso-wrap-distance-left:9pt;mso-wrap-distance-right:9pt;" o:spid="_x0000_s1036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7" name="直線コネクタ 133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133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3" style="mso-wrap-distance-top:0pt;mso-position-vertical-relative:text;z-index:11;mso-position-horizontal-relative:text;position:absolute;mso-wrap-distance-bottom:0pt;mso-wrap-distance-left:9pt;mso-wrap-distance-right:9pt;" o:spid="_x0000_s1037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8" name="直線コネクタ 134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134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4" style="mso-wrap-distance-top:0pt;mso-position-vertical-relative:text;z-index:12;mso-position-horizontal-relative:text;position:absolute;mso-wrap-distance-bottom:0pt;mso-wrap-distance-left:9pt;mso-wrap-distance-right:9pt;" o:spid="_x0000_s1038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●</w:t>
      </w:r>
      <w:r>
        <w:rPr>
          <w:rFonts w:hint="default" w:ascii="Century" w:hAnsi="Century"/>
        </w:rPr>
        <w:t>自覚してい</w:t>
      </w:r>
      <w:r>
        <w:rPr>
          <w:rFonts w:hint="eastAsia"/>
        </w:rPr>
        <w:t>る短所について</w:t>
      </w:r>
      <w:r>
        <w:rPr>
          <w:rFonts w:hint="default" w:ascii="Century" w:hAnsi="Century"/>
        </w:rPr>
        <w:t>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39" name="直線コネクタ 136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コネクタ 136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6" style="mso-wrap-distance-top:0pt;mso-position-vertical-relative:text;z-index:14;mso-position-horizontal-relative:text;position:absolute;mso-wrap-distance-bottom:0pt;mso-wrap-distance-left:9pt;mso-wrap-distance-right:9pt;" o:spid="_x0000_s1039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0" name="直線コネクタ 141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直線コネクタ 141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1" style="mso-wrap-distance-top:0pt;mso-position-vertical-relative:text;z-index:19;mso-position-horizontal-relative:text;position:absolute;mso-wrap-distance-bottom:0pt;mso-wrap-distance-left:9pt;mso-wrap-distance-right:9pt;" o:spid="_x0000_s1040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1" name="直線コネクタ 135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コネクタ 135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5" style="mso-wrap-distance-top:0pt;mso-position-vertical-relative:text;z-index:13;mso-position-horizontal-relative:text;position:absolute;mso-wrap-distance-bottom:0pt;mso-wrap-distance-left:9pt;mso-wrap-distance-right:9pt;" o:spid="_x0000_s1041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2" name="直線コネクタ 137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コネクタ 137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7" style="mso-wrap-distance-top:0pt;mso-position-vertical-relative:text;z-index:15;mso-position-horizontal-relative:text;position:absolute;mso-wrap-distance-bottom:0pt;mso-wrap-distance-left:9pt;mso-wrap-distance-right:9pt;" o:spid="_x0000_s1042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●苦手なことや作業を記載してください。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3" name="直線コネクタ 14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コネクタ 140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0" style="mso-wrap-distance-top:0pt;mso-position-vertical-relative:text;z-index:18;mso-position-horizontal-relative:text;position:absolute;mso-wrap-distance-bottom:0pt;mso-wrap-distance-left:9pt;mso-wrap-distance-right:9pt;" o:spid="_x0000_s1043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4" name="直線コネクタ 138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138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8" style="mso-wrap-distance-top:0pt;mso-position-vertical-relative:text;z-index:16;mso-position-horizontal-relative:text;position:absolute;mso-wrap-distance-bottom:0pt;mso-wrap-distance-left:9pt;mso-wrap-distance-right:9pt;" o:spid="_x0000_s1044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5" name="直線コネクタ 139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コネクタ 139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9" style="mso-wrap-distance-top:0pt;mso-position-vertical-relative:text;z-index:17;mso-position-horizontal-relative:text;position:absolute;mso-wrap-distance-bottom:0pt;mso-wrap-distance-left:9pt;mso-wrap-distance-right:9pt;" o:spid="_x0000_s1045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177165</wp:posOffset>
                </wp:positionV>
                <wp:extent cx="5372100" cy="0"/>
                <wp:effectExtent l="0" t="635" r="29210" b="10795"/>
                <wp:wrapNone/>
                <wp:docPr id="1046" name="直線コネクタ 14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コネクタ 142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2" style="mso-wrap-distance-top:0pt;mso-position-vertical-relative:text;z-index:20;mso-position-horizontal-relative:text;position:absolute;mso-wrap-distance-bottom:0pt;mso-wrap-distance-left:9pt;mso-wrap-distance-right:9pt;" o:spid="_x0000_s1046" o:allowincell="t" o:allowoverlap="t" filled="f" stroked="t" strokecolor="#5b9bd5" strokeweight="0.5pt" o:spt="20" from="-0.30000000000000004pt,13.95pt" to="422.70000000000005pt,13.9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 w:ascii="BIZ UDゴシック" w:hAnsi="BIZ UDゴシック" w:eastAsia="BIZ UDゴシック"/>
          <w:highlight w:val="lightGray"/>
        </w:rPr>
        <w:t>合理的配慮事項等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●業務遂行上の合理的配慮等の確認のため、障がいの状況や配慮事項等を可能な範囲で記載してください。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7" name="直線コネクタ 14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直線コネクタ 140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0" style="mso-wrap-distance-top:0pt;mso-position-vertical-relative:text;z-index:25;mso-position-horizontal-relative:text;position:absolute;mso-wrap-distance-bottom:0pt;mso-wrap-distance-left:9pt;mso-wrap-distance-right:9pt;" o:spid="_x0000_s1047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8" name="直線コネクタ 138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直線コネクタ 138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8" style="mso-wrap-distance-top:0pt;mso-position-vertical-relative:text;z-index:23;mso-position-horizontal-relative:text;position:absolute;mso-wrap-distance-bottom:0pt;mso-wrap-distance-left:9pt;mso-wrap-distance-right:9pt;" o:spid="_x0000_s1048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5372100" cy="0"/>
                <wp:effectExtent l="0" t="635" r="29210" b="10795"/>
                <wp:wrapNone/>
                <wp:docPr id="1049" name="直線コネクタ 139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直線コネクタ 139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9" style="mso-wrap-distance-top:0pt;mso-position-vertical-relative:text;z-index:24;mso-position-horizontal-relative:text;position:absolute;mso-wrap-distance-bottom:0pt;mso-wrap-distance-left:9pt;mso-wrap-distance-right:9pt;" o:spid="_x0000_s1049" o:allowincell="t" o:allowoverlap="t" filled="f" stroked="t" strokecolor="#5b9bd5" strokeweight="0.5pt" o:spt="20" from="-0.30000000000000004pt,13.600000000000001pt" to="422.70000000000005pt,13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177165</wp:posOffset>
                </wp:positionV>
                <wp:extent cx="5372100" cy="0"/>
                <wp:effectExtent l="0" t="635" r="29210" b="10795"/>
                <wp:wrapNone/>
                <wp:docPr id="1050" name="直線コネクタ 14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直線コネクタ 142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2" style="mso-wrap-distance-top:0pt;mso-position-vertical-relative:text;z-index:27;mso-position-horizontal-relative:text;position:absolute;mso-wrap-distance-bottom:0pt;mso-wrap-distance-left:9pt;mso-wrap-distance-right:9pt;" o:spid="_x0000_s1050" o:allowincell="t" o:allowoverlap="t" filled="f" stroked="t" strokecolor="#5b9bd5" strokeweight="0.5pt" o:spt="20" from="-0.30000000000000004pt,13.95pt" to="422.70000000000005pt,13.9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177165</wp:posOffset>
                </wp:positionV>
                <wp:extent cx="5372100" cy="0"/>
                <wp:effectExtent l="0" t="635" r="29210" b="10795"/>
                <wp:wrapNone/>
                <wp:docPr id="1051" name="直線コネクタ 142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直線コネクタ 142"/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2" style="mso-wrap-distance-top:0pt;mso-position-vertical-relative:text;z-index:26;mso-position-horizontal-relative:text;position:absolute;mso-wrap-distance-bottom:0pt;mso-wrap-distance-left:9pt;mso-wrap-distance-right:9pt;" o:spid="_x0000_s1051" o:allowincell="t" o:allowoverlap="t" filled="f" stroked="t" strokecolor="#5b9bd5" strokeweight="0.5pt" o:spt="20" from="-0.30000000000000004pt,13.95pt" to="422.70000000000005pt,13.9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bookmarkStart w:id="0" w:name="_GoBack"/>
      <w:bookmarkEnd w:id="0"/>
    </w:p>
    <w:sectPr>
      <w:footerReference r:id="rId5" w:type="default"/>
      <w:pgSz w:w="11906" w:h="16838"/>
      <w:pgMar w:top="1134" w:right="1701" w:bottom="1134" w:left="1701" w:header="851" w:footer="992" w:gutter="0"/>
      <w:cols w:space="720"/>
      <w:textDirection w:val="lrTb"/>
      <w:docGrid w:type="snapToChars" w:linePitch="346" w:charSpace="89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16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83"/>
  <w:drawingGridVerticalSpacing w:val="17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44</Words>
  <Characters>251</Characters>
  <Application>JUST Note</Application>
  <Lines>2</Lines>
  <Paragraphs>1</Paragraphs>
  <CharactersWithSpaces>294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都丸  織江</dc:creator>
  <cp:lastModifiedBy>木村 毅</cp:lastModifiedBy>
  <cp:lastPrinted>2026-03-12T07:45:53Z</cp:lastPrinted>
  <dcterms:created xsi:type="dcterms:W3CDTF">2023-02-13T10:58:00Z</dcterms:created>
  <dcterms:modified xsi:type="dcterms:W3CDTF">2026-03-12T07:33:14Z</dcterms:modified>
  <cp:revision>2</cp:revision>
</cp:coreProperties>
</file>