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45CE0" w14:textId="1B1FD1D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後</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造</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6E558B71"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4ECBDFC1" w14:textId="7E5355FE"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w:t>
      </w:r>
    </w:p>
    <w:p w14:paraId="7E53DBE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72284997"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0E9C1EDE" w14:textId="2EC234BF" w:rsidR="003A489F" w:rsidRPr="007521BE" w:rsidRDefault="003A489F" w:rsidP="003A489F">
      <w:pPr>
        <w:overflowPunct w:val="0"/>
        <w:autoSpaceDE/>
        <w:autoSpaceDN/>
        <w:snapToGrid w:val="0"/>
        <w:textAlignment w:val="baseline"/>
        <w:rPr>
          <w:rFonts w:hAnsi="ＭＳ 明朝" w:cs="ＭＳ 明朝"/>
          <w:sz w:val="21"/>
          <w:szCs w:val="20"/>
        </w:rPr>
      </w:pPr>
    </w:p>
    <w:p w14:paraId="1658EB9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60FB0851"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97AF6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日に提出した伐採及び伐採後の造林の届出書に係る森林につき次のとおり伐採後の造林を実施したので、森林法第10条の８第２項の規定により報告します。</w:t>
      </w:r>
    </w:p>
    <w:p w14:paraId="1D5AD51D"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40AE8DA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50665007"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E2561"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196CB39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7A314D1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0019081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5B5740C0"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伐採後の造林の実施状況</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964"/>
        <w:gridCol w:w="992"/>
        <w:gridCol w:w="1276"/>
        <w:gridCol w:w="992"/>
        <w:gridCol w:w="1134"/>
        <w:gridCol w:w="1134"/>
        <w:gridCol w:w="1134"/>
        <w:gridCol w:w="1134"/>
      </w:tblGrid>
      <w:tr w:rsidR="007521BE" w:rsidRPr="007521BE" w14:paraId="03AC5714" w14:textId="77777777" w:rsidTr="003A489F">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BF80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46990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0B689641"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方　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58FBC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造林の</w:t>
            </w:r>
          </w:p>
          <w:p w14:paraId="5EBEE1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期　間</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1287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　林</w:t>
            </w:r>
          </w:p>
          <w:p w14:paraId="0209D15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　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AFEED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716A5C7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造林面積</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6B029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樹種別の</w:t>
            </w:r>
          </w:p>
          <w:p w14:paraId="5C4F83A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造林本数</w:t>
            </w:r>
          </w:p>
        </w:tc>
        <w:tc>
          <w:tcPr>
            <w:tcW w:w="1134" w:type="dxa"/>
            <w:tcBorders>
              <w:top w:val="single" w:sz="4" w:space="0" w:color="000000"/>
              <w:left w:val="single" w:sz="4" w:space="0" w:color="000000"/>
              <w:bottom w:val="single" w:sz="4" w:space="0" w:color="000000"/>
              <w:right w:val="single" w:sz="4" w:space="0" w:color="000000"/>
            </w:tcBorders>
          </w:tcPr>
          <w:p w14:paraId="717B1A0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作　業</w:t>
            </w:r>
          </w:p>
          <w:p w14:paraId="1AA24F65"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委託先</w:t>
            </w:r>
          </w:p>
        </w:tc>
        <w:tc>
          <w:tcPr>
            <w:tcW w:w="1134" w:type="dxa"/>
            <w:tcBorders>
              <w:top w:val="single" w:sz="4" w:space="0" w:color="000000"/>
              <w:left w:val="single" w:sz="4" w:space="0" w:color="000000"/>
              <w:bottom w:val="single" w:sz="4" w:space="0" w:color="000000"/>
              <w:right w:val="single" w:sz="4" w:space="0" w:color="000000"/>
            </w:tcBorders>
          </w:tcPr>
          <w:p w14:paraId="5FCC88D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鳥獣害</w:t>
            </w:r>
          </w:p>
          <w:p w14:paraId="44AB88CF" w14:textId="0164E63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対</w:t>
            </w:r>
            <w:r w:rsidR="002161B1">
              <w:rPr>
                <w:rFonts w:hAnsi="ＭＳ 明朝" w:cs="ＭＳ 明朝" w:hint="eastAsia"/>
                <w:sz w:val="21"/>
                <w:szCs w:val="20"/>
              </w:rPr>
              <w:t xml:space="preserve">　</w:t>
            </w:r>
            <w:r w:rsidRPr="007521BE">
              <w:rPr>
                <w:rFonts w:hAnsi="ＭＳ 明朝" w:cs="ＭＳ 明朝"/>
                <w:sz w:val="21"/>
                <w:szCs w:val="20"/>
              </w:rPr>
              <w:t>策</w:t>
            </w:r>
          </w:p>
        </w:tc>
      </w:tr>
      <w:tr w:rsidR="007521BE" w:rsidRPr="007521BE" w14:paraId="4C15E24C"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9540A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人工造林</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DD3A5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37A3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435CD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4CFF3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E8B947"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cBorders>
          </w:tcPr>
          <w:p w14:paraId="2F18A4C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5F75FA7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r w:rsidR="007521BE" w:rsidRPr="007521BE" w14:paraId="32D40761" w14:textId="77777777" w:rsidTr="00FB57AF">
        <w:trPr>
          <w:trHeight w:val="454"/>
        </w:trPr>
        <w:tc>
          <w:tcPr>
            <w:tcW w:w="9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7534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天然更新</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61AFB2"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9DF370"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0FD3B"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FAFB4"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ha</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45C1E"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本</w:t>
            </w:r>
          </w:p>
        </w:tc>
        <w:tc>
          <w:tcPr>
            <w:tcW w:w="1134" w:type="dxa"/>
            <w:tcBorders>
              <w:top w:val="single" w:sz="4" w:space="0" w:color="000000"/>
              <w:left w:val="single" w:sz="4" w:space="0" w:color="000000"/>
              <w:bottom w:val="single" w:sz="4" w:space="0" w:color="000000"/>
              <w:right w:val="single" w:sz="4" w:space="0" w:color="000000"/>
              <w:tr2bl w:val="single" w:sz="4" w:space="0" w:color="auto"/>
            </w:tcBorders>
          </w:tcPr>
          <w:p w14:paraId="331EA891"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c>
          <w:tcPr>
            <w:tcW w:w="1134" w:type="dxa"/>
            <w:tcBorders>
              <w:top w:val="single" w:sz="4" w:space="0" w:color="000000"/>
              <w:left w:val="single" w:sz="4" w:space="0" w:color="000000"/>
              <w:bottom w:val="single" w:sz="4" w:space="0" w:color="000000"/>
              <w:right w:val="single" w:sz="4" w:space="0" w:color="000000"/>
            </w:tcBorders>
          </w:tcPr>
          <w:p w14:paraId="3A3588F6"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p>
        </w:tc>
      </w:tr>
    </w:tbl>
    <w:p w14:paraId="0B2BEF0E"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2F7EA542"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6EA6A8D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69F28"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56494A1"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0AA7734F"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54FF4A48"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60D188EA"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617E744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4B3F26D3"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３　造林の方法欄には、人工造林による場合には植栽又は人工播種の別を、天然更新による場合にはぼう芽更新又は天然下種更新の別を記載すること。</w:t>
      </w:r>
    </w:p>
    <w:p w14:paraId="50C1497D" w14:textId="1F2AF030"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樹種は、すぎ、ひのき、まつ（あかまつ及び</w:t>
      </w:r>
      <w:proofErr w:type="gramStart"/>
      <w:r w:rsidRPr="007521BE">
        <w:rPr>
          <w:rFonts w:hAnsi="ＭＳ 明朝" w:cs="ＭＳ 明朝" w:hint="eastAsia"/>
          <w:sz w:val="21"/>
          <w:szCs w:val="20"/>
        </w:rPr>
        <w:t>くろまつを</w:t>
      </w:r>
      <w:proofErr w:type="gramEnd"/>
      <w:r w:rsidRPr="007521BE">
        <w:rPr>
          <w:rFonts w:hAnsi="ＭＳ 明朝" w:cs="ＭＳ 明朝" w:hint="eastAsia"/>
          <w:sz w:val="21"/>
          <w:szCs w:val="20"/>
        </w:rPr>
        <w:t>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hint="eastAsia"/>
          <w:sz w:val="21"/>
          <w:szCs w:val="20"/>
        </w:rPr>
        <w:t>その他の広葉樹の別に区分して記載すること。</w:t>
      </w:r>
    </w:p>
    <w:p w14:paraId="222D1C4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面積は、小数第２位まで記載し、第３位を四捨五入すること。</w:t>
      </w:r>
    </w:p>
    <w:p w14:paraId="37A2776E"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６　人工造林による場合において、複数の樹種を造林したときは、造林樹種、樹種別の造林面積及び樹種別の造林本数欄には、造林した樹種ごとに複数の行に分けて記載すること。</w:t>
      </w:r>
    </w:p>
    <w:p w14:paraId="6ECC942B"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７　天然更新による場合においては、造林樹種欄には代表的な樹種を、樹種別の造林面積欄</w:t>
      </w:r>
      <w:proofErr w:type="gramStart"/>
      <w:r w:rsidRPr="007521BE">
        <w:rPr>
          <w:rFonts w:hAnsi="ＭＳ 明朝" w:cs="ＭＳ 明朝"/>
          <w:sz w:val="21"/>
          <w:szCs w:val="20"/>
        </w:rPr>
        <w:t>には</w:t>
      </w:r>
      <w:proofErr w:type="gramEnd"/>
      <w:r w:rsidRPr="007521BE">
        <w:rPr>
          <w:rFonts w:hAnsi="ＭＳ 明朝" w:cs="ＭＳ 明朝"/>
          <w:sz w:val="21"/>
          <w:szCs w:val="20"/>
        </w:rPr>
        <w:t>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395D3453" w14:textId="0E830CB5"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８　鳥獣害対策欄には、防護柵の設置</w:t>
      </w:r>
      <w:r w:rsidR="00F0553C" w:rsidRPr="007521BE">
        <w:rPr>
          <w:rFonts w:hAnsi="ＭＳ 明朝" w:cs="ＭＳ 明朝" w:hint="eastAsia"/>
          <w:sz w:val="21"/>
          <w:szCs w:val="21"/>
        </w:rPr>
        <w:t>、</w:t>
      </w:r>
      <w:r w:rsidRPr="007521BE">
        <w:rPr>
          <w:rFonts w:hAnsi="ＭＳ 明朝" w:cs="ＭＳ 明朝" w:hint="eastAsia"/>
          <w:sz w:val="21"/>
          <w:szCs w:val="20"/>
        </w:rPr>
        <w:t>幼齢木保護具の設置などの方法を記載すること。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FFB38" w14:textId="77777777" w:rsidR="00E7369B" w:rsidRDefault="00E7369B" w:rsidP="00B778DB">
      <w:r>
        <w:separator/>
      </w:r>
    </w:p>
  </w:endnote>
  <w:endnote w:type="continuationSeparator" w:id="0">
    <w:p w14:paraId="40A1BB2E" w14:textId="77777777" w:rsidR="00E7369B" w:rsidRDefault="00E7369B"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905FA" w14:textId="77777777" w:rsidR="00E7369B" w:rsidRDefault="00E7369B" w:rsidP="00B778DB">
      <w:r>
        <w:separator/>
      </w:r>
    </w:p>
  </w:footnote>
  <w:footnote w:type="continuationSeparator" w:id="0">
    <w:p w14:paraId="3E8E2B52" w14:textId="77777777" w:rsidR="00E7369B" w:rsidRDefault="00E7369B"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4FA6"/>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B7E97"/>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369B"/>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2022-03-10T08:54:00Z</dcterms:created>
  <dcterms:modified xsi:type="dcterms:W3CDTF">2022-03-10T08:54:00Z</dcterms:modified>
</cp:coreProperties>
</file>